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6F5" w:rsidRDefault="007E6B7B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</w:t>
      </w:r>
    </w:p>
    <w:p w:rsidR="008226F5" w:rsidRDefault="007E6B7B">
      <w:pPr>
        <w:pStyle w:val="a3"/>
        <w:widowControl/>
        <w:spacing w:beforeAutospacing="0" w:afterAutospacing="0" w:line="600" w:lineRule="exact"/>
        <w:jc w:val="center"/>
        <w:rPr>
          <w:rFonts w:ascii="仿宋_GB2312" w:eastAsia="仿宋_GB2312" w:hAnsi="仿宋_GB2312" w:cs="仿宋_GB2312"/>
          <w:b/>
          <w:bCs/>
          <w:sz w:val="36"/>
          <w:szCs w:val="36"/>
        </w:rPr>
      </w:pPr>
      <w:proofErr w:type="gramStart"/>
      <w:r>
        <w:rPr>
          <w:rFonts w:ascii="仿宋_GB2312" w:eastAsia="仿宋_GB2312" w:hAnsi="仿宋_GB2312" w:cs="仿宋_GB2312" w:hint="eastAsia"/>
          <w:b/>
          <w:bCs/>
          <w:sz w:val="36"/>
          <w:szCs w:val="36"/>
        </w:rPr>
        <w:t>崇明区</w:t>
      </w:r>
      <w:proofErr w:type="gramEnd"/>
      <w:r>
        <w:rPr>
          <w:rFonts w:ascii="仿宋_GB2312" w:eastAsia="仿宋_GB2312" w:hAnsi="仿宋_GB2312" w:cs="仿宋_GB2312" w:hint="eastAsia"/>
          <w:b/>
          <w:bCs/>
          <w:sz w:val="36"/>
          <w:szCs w:val="36"/>
        </w:rPr>
        <w:t>创业担保贷款利息补贴公示名单</w:t>
      </w:r>
    </w:p>
    <w:p w:rsidR="008226F5" w:rsidRDefault="007E6B7B">
      <w:pPr>
        <w:pStyle w:val="a3"/>
        <w:widowControl/>
        <w:spacing w:beforeAutospacing="0" w:afterAutospacing="0" w:line="600" w:lineRule="exact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（</w:t>
      </w:r>
      <w:r>
        <w:rPr>
          <w:rFonts w:ascii="仿宋_GB2312" w:eastAsia="仿宋_GB2312" w:hAnsi="仿宋_GB2312" w:cs="仿宋_GB2312" w:hint="eastAsia"/>
          <w:sz w:val="28"/>
          <w:szCs w:val="28"/>
        </w:rPr>
        <w:t>2023</w:t>
      </w:r>
      <w:r>
        <w:rPr>
          <w:rFonts w:ascii="仿宋_GB2312" w:eastAsia="仿宋_GB2312" w:hAnsi="仿宋_GB2312" w:cs="仿宋_GB2312" w:hint="eastAsia"/>
          <w:sz w:val="28"/>
          <w:szCs w:val="28"/>
        </w:rPr>
        <w:t>年10</w:t>
      </w:r>
      <w:r>
        <w:rPr>
          <w:rFonts w:ascii="仿宋_GB2312" w:eastAsia="仿宋_GB2312" w:hAnsi="仿宋_GB2312" w:cs="仿宋_GB2312" w:hint="eastAsia"/>
          <w:sz w:val="28"/>
          <w:szCs w:val="28"/>
        </w:rPr>
        <w:t>月）</w:t>
      </w:r>
    </w:p>
    <w:tbl>
      <w:tblPr>
        <w:tblW w:w="6538" w:type="dxa"/>
        <w:tblInd w:w="93" w:type="dxa"/>
        <w:tblLayout w:type="fixed"/>
        <w:tblLook w:val="04A0"/>
      </w:tblPr>
      <w:tblGrid>
        <w:gridCol w:w="2338"/>
        <w:gridCol w:w="4200"/>
      </w:tblGrid>
      <w:tr w:rsidR="008226F5">
        <w:trPr>
          <w:trHeight w:val="744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26F5" w:rsidRDefault="007E6B7B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序号</w:t>
            </w:r>
          </w:p>
        </w:tc>
        <w:tc>
          <w:tcPr>
            <w:tcW w:w="4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26F5" w:rsidRDefault="007E6B7B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申请人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/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企业</w:t>
            </w:r>
          </w:p>
        </w:tc>
      </w:tr>
      <w:tr w:rsidR="007E6B7B">
        <w:trPr>
          <w:trHeight w:val="744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6B7B" w:rsidRDefault="007E6B7B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1</w:t>
            </w:r>
          </w:p>
        </w:tc>
        <w:tc>
          <w:tcPr>
            <w:tcW w:w="4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6B7B" w:rsidRDefault="007E6B7B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  <w:szCs w:val="22"/>
              </w:rPr>
              <w:t>朋辉科技</w:t>
            </w:r>
            <w:proofErr w:type="gramEnd"/>
            <w:r>
              <w:rPr>
                <w:rFonts w:hint="eastAsia"/>
                <w:color w:val="000000"/>
                <w:sz w:val="22"/>
                <w:szCs w:val="22"/>
              </w:rPr>
              <w:t>（上海）有限责任公司</w:t>
            </w:r>
          </w:p>
        </w:tc>
      </w:tr>
      <w:tr w:rsidR="007E6B7B">
        <w:trPr>
          <w:trHeight w:val="744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6B7B" w:rsidRDefault="007E6B7B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2</w:t>
            </w:r>
          </w:p>
        </w:tc>
        <w:tc>
          <w:tcPr>
            <w:tcW w:w="4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6B7B" w:rsidRDefault="007E6B7B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上海誉嘉电子有限公司</w:t>
            </w:r>
          </w:p>
        </w:tc>
      </w:tr>
      <w:tr w:rsidR="007E6B7B">
        <w:trPr>
          <w:trHeight w:val="744"/>
        </w:trPr>
        <w:tc>
          <w:tcPr>
            <w:tcW w:w="2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6B7B" w:rsidRDefault="007E6B7B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  <w:lang/>
              </w:rPr>
              <w:t>3</w:t>
            </w:r>
          </w:p>
        </w:tc>
        <w:tc>
          <w:tcPr>
            <w:tcW w:w="4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E6B7B" w:rsidRDefault="007E6B7B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上海图兴能源有限公司</w:t>
            </w:r>
          </w:p>
        </w:tc>
      </w:tr>
    </w:tbl>
    <w:p w:rsidR="008226F5" w:rsidRDefault="008226F5">
      <w:pPr>
        <w:pStyle w:val="a3"/>
        <w:widowControl/>
        <w:spacing w:beforeAutospacing="0" w:afterAutospacing="0" w:line="600" w:lineRule="exact"/>
        <w:jc w:val="both"/>
        <w:rPr>
          <w:rFonts w:ascii="宋体" w:eastAsia="宋体" w:hAnsi="宋体" w:cs="宋体"/>
        </w:rPr>
      </w:pPr>
    </w:p>
    <w:sectPr w:rsidR="008226F5" w:rsidSect="00822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MzYwMjMyZDc5OWNiYmJhNzQwZDg0NWVhZGY4MTM1YjM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6F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8226F5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qFormat/>
    <w:rsid w:val="008226F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qFormat/>
    <w:rsid w:val="008226F5"/>
    <w:rPr>
      <w:color w:val="0000FF"/>
      <w:u w:val="single"/>
    </w:rPr>
  </w:style>
  <w:style w:type="paragraph" w:styleId="a6">
    <w:name w:val="Balloon Text"/>
    <w:basedOn w:val="a"/>
    <w:link w:val="Char"/>
    <w:rsid w:val="007E6B7B"/>
    <w:rPr>
      <w:sz w:val="18"/>
      <w:szCs w:val="18"/>
    </w:rPr>
  </w:style>
  <w:style w:type="character" w:customStyle="1" w:styleId="Char">
    <w:name w:val="批注框文本 Char"/>
    <w:basedOn w:val="a0"/>
    <w:link w:val="a6"/>
    <w:rsid w:val="007E6B7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401hp</dc:creator>
  <cp:lastModifiedBy>DELL</cp:lastModifiedBy>
  <cp:revision>3</cp:revision>
  <cp:lastPrinted>2023-10-31T13:18:00Z</cp:lastPrinted>
  <dcterms:created xsi:type="dcterms:W3CDTF">2018-08-23T09:25:00Z</dcterms:created>
  <dcterms:modified xsi:type="dcterms:W3CDTF">2023-10-31T13:19:00Z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85BE569284674DBE98F7048C071A738D</vt:lpwstr>
  </property>
</Properties>
</file>